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CA" w:rsidRPr="00BB2AF0" w:rsidRDefault="00B464CA" w:rsidP="00B464CA">
      <w:pPr>
        <w:pStyle w:val="1"/>
        <w:tabs>
          <w:tab w:val="clear" w:pos="0"/>
          <w:tab w:val="left" w:pos="3828"/>
          <w:tab w:val="left" w:pos="9356"/>
        </w:tabs>
        <w:jc w:val="right"/>
        <w:rPr>
          <w:b w:val="0"/>
          <w:sz w:val="24"/>
          <w:szCs w:val="24"/>
        </w:rPr>
      </w:pPr>
      <w:r w:rsidRPr="00BB2AF0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4</w:t>
      </w:r>
    </w:p>
    <w:p w:rsidR="00B464CA" w:rsidRPr="00BB2AF0" w:rsidRDefault="00B464CA" w:rsidP="00B464CA">
      <w:pPr>
        <w:shd w:val="clear" w:color="auto" w:fill="FFFFFF"/>
        <w:tabs>
          <w:tab w:val="left" w:pos="1134"/>
          <w:tab w:val="left" w:pos="80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B2AF0">
        <w:rPr>
          <w:rFonts w:ascii="Times New Roman" w:hAnsi="Times New Roman" w:cs="Times New Roman"/>
          <w:sz w:val="24"/>
          <w:szCs w:val="28"/>
        </w:rPr>
        <w:t xml:space="preserve">к Стандарту Фонда «Условия и порядок предоставления займов </w:t>
      </w:r>
    </w:p>
    <w:p w:rsidR="00B464CA" w:rsidRDefault="00B464CA" w:rsidP="00B464CA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BB2AF0">
        <w:rPr>
          <w:rFonts w:ascii="Times New Roman" w:hAnsi="Times New Roman" w:cs="Times New Roman"/>
          <w:b w:val="0"/>
          <w:sz w:val="24"/>
          <w:szCs w:val="28"/>
        </w:rPr>
        <w:t>по программе «Противодействие эпидемическим заболеваниям»</w:t>
      </w:r>
    </w:p>
    <w:p w:rsidR="00B464CA" w:rsidRDefault="00B464CA" w:rsidP="00B464CA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B464CA" w:rsidRDefault="00B464CA" w:rsidP="00B464CA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:rsidR="00B464CA" w:rsidRDefault="00B464CA" w:rsidP="00B464CA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:rsidR="00B464CA" w:rsidRPr="00B464CA" w:rsidRDefault="00B464CA" w:rsidP="00B464CA">
      <w:pPr>
        <w:pStyle w:val="a3"/>
        <w:numPr>
          <w:ilvl w:val="0"/>
          <w:numId w:val="1"/>
        </w:numPr>
        <w:shd w:val="clear" w:color="auto" w:fill="FFFFFF"/>
        <w:spacing w:line="317" w:lineRule="exact"/>
        <w:ind w:right="14"/>
        <w:jc w:val="center"/>
        <w:rPr>
          <w:b/>
          <w:bCs/>
          <w:spacing w:val="6"/>
          <w:sz w:val="24"/>
          <w:szCs w:val="24"/>
          <w:u w:val="single"/>
        </w:rPr>
      </w:pPr>
      <w:r>
        <w:rPr>
          <w:b/>
          <w:bCs/>
          <w:spacing w:val="6"/>
          <w:sz w:val="24"/>
          <w:szCs w:val="24"/>
          <w:u w:val="single"/>
        </w:rPr>
        <w:t>Рекомендации</w:t>
      </w:r>
      <w:r w:rsidRPr="00B464CA">
        <w:rPr>
          <w:b/>
          <w:bCs/>
          <w:spacing w:val="6"/>
          <w:sz w:val="24"/>
          <w:szCs w:val="24"/>
          <w:u w:val="single"/>
        </w:rPr>
        <w:t xml:space="preserve"> к составлению отчета о  движении денежных средств</w:t>
      </w:r>
    </w:p>
    <w:p w:rsidR="00B464CA" w:rsidRPr="00B464CA" w:rsidRDefault="00B464CA" w:rsidP="00B464CA">
      <w:pPr>
        <w:shd w:val="clear" w:color="auto" w:fill="FFFFFF"/>
        <w:spacing w:line="317" w:lineRule="exact"/>
        <w:ind w:right="14"/>
        <w:jc w:val="center"/>
        <w:rPr>
          <w:rFonts w:ascii="Times New Roman" w:hAnsi="Times New Roman" w:cs="Times New Roman"/>
          <w:b/>
          <w:bCs/>
          <w:spacing w:val="6"/>
          <w:sz w:val="24"/>
          <w:szCs w:val="24"/>
          <w:u w:val="single"/>
        </w:rPr>
      </w:pPr>
    </w:p>
    <w:p w:rsidR="00B464CA" w:rsidRPr="00B464CA" w:rsidRDefault="00B464CA" w:rsidP="00B464CA">
      <w:pPr>
        <w:shd w:val="clear" w:color="auto" w:fill="FFFFFF"/>
        <w:spacing w:line="317" w:lineRule="exact"/>
        <w:ind w:right="14" w:firstLine="709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B464CA">
        <w:rPr>
          <w:rFonts w:ascii="Times New Roman" w:hAnsi="Times New Roman" w:cs="Times New Roman"/>
          <w:bCs/>
          <w:spacing w:val="6"/>
          <w:sz w:val="24"/>
          <w:szCs w:val="24"/>
        </w:rPr>
        <w:t xml:space="preserve">Отчет о движении денежных средств </w:t>
      </w:r>
      <w:bookmarkStart w:id="0" w:name="_GoBack"/>
      <w:bookmarkEnd w:id="0"/>
      <w:r w:rsidRPr="00B464CA">
        <w:rPr>
          <w:rFonts w:ascii="Times New Roman" w:hAnsi="Times New Roman" w:cs="Times New Roman"/>
          <w:bCs/>
          <w:spacing w:val="6"/>
          <w:sz w:val="24"/>
          <w:szCs w:val="24"/>
        </w:rPr>
        <w:t xml:space="preserve">представляет собой отчет, составленный поквартально:  - с 1 </w:t>
      </w:r>
      <w:r>
        <w:rPr>
          <w:rFonts w:ascii="Times New Roman" w:hAnsi="Times New Roman" w:cs="Times New Roman"/>
          <w:bCs/>
          <w:spacing w:val="6"/>
          <w:sz w:val="24"/>
          <w:szCs w:val="24"/>
        </w:rPr>
        <w:t>квартала 2020</w:t>
      </w:r>
      <w:r w:rsidRPr="00B464CA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года – при заполнении данных столбцов указываются фактические данные (при наличии в данном периоде финансовых потоков);</w:t>
      </w:r>
    </w:p>
    <w:p w:rsidR="00B464CA" w:rsidRPr="00B464CA" w:rsidRDefault="00B464CA" w:rsidP="00B464CA">
      <w:pPr>
        <w:shd w:val="clear" w:color="auto" w:fill="FFFFFF"/>
        <w:spacing w:line="317" w:lineRule="exact"/>
        <w:ind w:right="14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B464CA">
        <w:rPr>
          <w:rFonts w:ascii="Times New Roman" w:hAnsi="Times New Roman" w:cs="Times New Roman"/>
          <w:bCs/>
          <w:spacing w:val="6"/>
          <w:sz w:val="24"/>
          <w:szCs w:val="24"/>
        </w:rPr>
        <w:t xml:space="preserve">- начиная с </w:t>
      </w:r>
      <w:r>
        <w:rPr>
          <w:rFonts w:ascii="Times New Roman" w:hAnsi="Times New Roman" w:cs="Times New Roman"/>
          <w:bCs/>
          <w:spacing w:val="6"/>
          <w:sz w:val="24"/>
          <w:szCs w:val="24"/>
        </w:rPr>
        <w:t>2</w:t>
      </w:r>
      <w:r w:rsidRPr="00B464CA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квартала 2020 года и до окончания срока льготного займа – при заполнении данных столбцов указываются прогнозные данные.</w:t>
      </w:r>
    </w:p>
    <w:p w:rsidR="00B464CA" w:rsidRPr="00B464CA" w:rsidRDefault="00B464CA" w:rsidP="00B464CA">
      <w:pPr>
        <w:shd w:val="clear" w:color="auto" w:fill="FFFFFF"/>
        <w:spacing w:line="317" w:lineRule="exact"/>
        <w:ind w:right="14" w:firstLine="709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B464CA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Отчет составляется в тысячах рублей, используя данные о поступлении и расходовании денежных средств. При этом данные вносятся только в </w:t>
      </w:r>
      <w:proofErr w:type="gramStart"/>
      <w:r w:rsidRPr="00B464CA">
        <w:rPr>
          <w:rFonts w:ascii="Times New Roman" w:hAnsi="Times New Roman" w:cs="Times New Roman"/>
          <w:bCs/>
          <w:spacing w:val="6"/>
          <w:sz w:val="24"/>
          <w:szCs w:val="24"/>
        </w:rPr>
        <w:t>ячейки зеленого цвета, данные в ячейках оранжевого цвета рассчитываются</w:t>
      </w:r>
      <w:proofErr w:type="gramEnd"/>
      <w:r w:rsidRPr="00B464CA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автоматически.</w:t>
      </w:r>
    </w:p>
    <w:p w:rsidR="00B464CA" w:rsidRPr="00B464CA" w:rsidRDefault="00B464CA" w:rsidP="00B464CA">
      <w:pPr>
        <w:shd w:val="clear" w:color="auto" w:fill="FFFFFF"/>
        <w:spacing w:line="317" w:lineRule="exact"/>
        <w:ind w:right="14" w:firstLine="709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B464CA">
        <w:rPr>
          <w:rFonts w:ascii="Times New Roman" w:hAnsi="Times New Roman" w:cs="Times New Roman"/>
          <w:bCs/>
          <w:spacing w:val="6"/>
          <w:sz w:val="24"/>
          <w:szCs w:val="24"/>
        </w:rPr>
        <w:t>Рекомендации по заполнению разделов: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2977"/>
        <w:gridCol w:w="5181"/>
      </w:tblGrid>
      <w:tr w:rsidR="00B464CA" w:rsidRPr="00B464CA" w:rsidTr="00B464C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B464CA" w:rsidRDefault="00B464CA">
            <w:pPr>
              <w:spacing w:line="317" w:lineRule="exact"/>
              <w:ind w:right="14"/>
              <w:jc w:val="both"/>
              <w:rPr>
                <w:bCs/>
                <w:spacing w:val="6"/>
                <w:sz w:val="24"/>
                <w:szCs w:val="24"/>
              </w:rPr>
            </w:pPr>
            <w:r w:rsidRPr="00B464CA">
              <w:rPr>
                <w:bCs/>
                <w:spacing w:val="6"/>
                <w:sz w:val="24"/>
                <w:szCs w:val="24"/>
              </w:rPr>
              <w:t>Раздел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Pr="00B464CA" w:rsidRDefault="00B464CA">
            <w:pPr>
              <w:shd w:val="clear" w:color="auto" w:fill="FFFFFF"/>
              <w:spacing w:line="317" w:lineRule="exact"/>
              <w:ind w:right="14"/>
              <w:jc w:val="both"/>
              <w:rPr>
                <w:bCs/>
                <w:spacing w:val="6"/>
                <w:sz w:val="24"/>
                <w:szCs w:val="24"/>
              </w:rPr>
            </w:pPr>
            <w:r w:rsidRPr="00B464CA">
              <w:rPr>
                <w:bCs/>
                <w:spacing w:val="6"/>
                <w:sz w:val="24"/>
                <w:szCs w:val="24"/>
              </w:rPr>
              <w:t>Поступление ликвидных средств от основной деятельности</w:t>
            </w:r>
          </w:p>
          <w:p w:rsidR="00B464CA" w:rsidRPr="00B464CA" w:rsidRDefault="00B464CA">
            <w:pPr>
              <w:spacing w:line="317" w:lineRule="exact"/>
              <w:ind w:right="14"/>
              <w:jc w:val="both"/>
              <w:rPr>
                <w:bCs/>
                <w:spacing w:val="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B464CA" w:rsidRDefault="00B464CA">
            <w:pPr>
              <w:spacing w:line="317" w:lineRule="exact"/>
              <w:ind w:right="14"/>
              <w:jc w:val="both"/>
              <w:rPr>
                <w:bCs/>
                <w:spacing w:val="6"/>
                <w:sz w:val="24"/>
                <w:szCs w:val="24"/>
              </w:rPr>
            </w:pPr>
            <w:r w:rsidRPr="00B464CA">
              <w:rPr>
                <w:bCs/>
                <w:spacing w:val="6"/>
                <w:sz w:val="24"/>
                <w:szCs w:val="24"/>
              </w:rPr>
              <w:t>Если поступление выручки осуществляется по нескольким направлениям деятельности, желательно указать выручку отдельно по каждому направлению. Выручка учитывается по кассовому методу (по оплате).</w:t>
            </w:r>
          </w:p>
        </w:tc>
      </w:tr>
      <w:tr w:rsidR="00B464CA" w:rsidRPr="00B464CA" w:rsidTr="00B464C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B464CA" w:rsidRDefault="00B464CA">
            <w:pPr>
              <w:spacing w:line="317" w:lineRule="exact"/>
              <w:ind w:right="14"/>
              <w:jc w:val="both"/>
              <w:rPr>
                <w:bCs/>
                <w:spacing w:val="6"/>
                <w:sz w:val="24"/>
                <w:szCs w:val="24"/>
              </w:rPr>
            </w:pPr>
            <w:r w:rsidRPr="00B464CA">
              <w:rPr>
                <w:bCs/>
                <w:spacing w:val="6"/>
                <w:sz w:val="24"/>
                <w:szCs w:val="24"/>
              </w:rPr>
              <w:t xml:space="preserve">Раздел 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B464CA" w:rsidRDefault="00B464CA">
            <w:pPr>
              <w:shd w:val="clear" w:color="auto" w:fill="FFFFFF"/>
              <w:spacing w:line="317" w:lineRule="exact"/>
              <w:ind w:right="14"/>
              <w:jc w:val="both"/>
              <w:rPr>
                <w:bCs/>
                <w:spacing w:val="6"/>
                <w:sz w:val="24"/>
                <w:szCs w:val="24"/>
              </w:rPr>
            </w:pPr>
            <w:r w:rsidRPr="00B464CA">
              <w:rPr>
                <w:bCs/>
                <w:spacing w:val="6"/>
                <w:sz w:val="24"/>
                <w:szCs w:val="24"/>
              </w:rPr>
              <w:t>Затраты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B464CA" w:rsidRDefault="00B464CA">
            <w:pPr>
              <w:spacing w:line="317" w:lineRule="exact"/>
              <w:ind w:right="14"/>
              <w:jc w:val="both"/>
              <w:rPr>
                <w:bCs/>
                <w:spacing w:val="6"/>
                <w:sz w:val="24"/>
                <w:szCs w:val="24"/>
              </w:rPr>
            </w:pPr>
            <w:r w:rsidRPr="00B464CA">
              <w:rPr>
                <w:bCs/>
                <w:spacing w:val="6"/>
                <w:sz w:val="24"/>
                <w:szCs w:val="24"/>
              </w:rPr>
              <w:t>В данном разделе указываются расходы по текущей деятельности, сгруппированные в отдельные категории (в форме приведена примерная группировка). Важно обратить внимание, чтобы одни и те же статьи расходов не дублировались в разных строках.</w:t>
            </w:r>
          </w:p>
        </w:tc>
      </w:tr>
      <w:tr w:rsidR="00B464CA" w:rsidRPr="00B464CA" w:rsidTr="00B464C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B464CA" w:rsidRDefault="00B464CA">
            <w:pPr>
              <w:spacing w:line="317" w:lineRule="exact"/>
              <w:ind w:right="14"/>
              <w:jc w:val="both"/>
              <w:rPr>
                <w:bCs/>
                <w:spacing w:val="6"/>
                <w:sz w:val="24"/>
                <w:szCs w:val="24"/>
              </w:rPr>
            </w:pPr>
            <w:r w:rsidRPr="00B464CA">
              <w:rPr>
                <w:bCs/>
                <w:spacing w:val="6"/>
                <w:sz w:val="24"/>
                <w:szCs w:val="24"/>
              </w:rPr>
              <w:t>Раздел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Pr="00B464CA" w:rsidRDefault="00B464CA">
            <w:pPr>
              <w:shd w:val="clear" w:color="auto" w:fill="FFFFFF"/>
              <w:spacing w:line="317" w:lineRule="exact"/>
              <w:ind w:right="14"/>
              <w:jc w:val="both"/>
              <w:rPr>
                <w:bCs/>
                <w:spacing w:val="6"/>
                <w:sz w:val="24"/>
                <w:szCs w:val="24"/>
              </w:rPr>
            </w:pPr>
            <w:r w:rsidRPr="00B464CA">
              <w:rPr>
                <w:bCs/>
                <w:spacing w:val="6"/>
                <w:sz w:val="24"/>
                <w:szCs w:val="24"/>
              </w:rPr>
              <w:t>5.1. Продажа основных средств</w:t>
            </w:r>
          </w:p>
          <w:p w:rsidR="00B464CA" w:rsidRPr="00B464CA" w:rsidRDefault="00B464CA">
            <w:pPr>
              <w:shd w:val="clear" w:color="auto" w:fill="FFFFFF"/>
              <w:spacing w:line="317" w:lineRule="exact"/>
              <w:ind w:right="14"/>
              <w:jc w:val="both"/>
              <w:rPr>
                <w:bCs/>
                <w:spacing w:val="6"/>
                <w:sz w:val="24"/>
                <w:szCs w:val="24"/>
              </w:rPr>
            </w:pPr>
          </w:p>
          <w:p w:rsidR="00B464CA" w:rsidRPr="00B464CA" w:rsidRDefault="00B464CA">
            <w:pPr>
              <w:shd w:val="clear" w:color="auto" w:fill="FFFFFF"/>
              <w:spacing w:line="317" w:lineRule="exact"/>
              <w:ind w:right="14"/>
              <w:jc w:val="both"/>
              <w:rPr>
                <w:bCs/>
                <w:spacing w:val="6"/>
                <w:sz w:val="24"/>
                <w:szCs w:val="24"/>
              </w:rPr>
            </w:pPr>
          </w:p>
          <w:p w:rsidR="00B464CA" w:rsidRPr="00B464CA" w:rsidRDefault="00B464CA">
            <w:pPr>
              <w:shd w:val="clear" w:color="auto" w:fill="FFFFFF"/>
              <w:spacing w:line="317" w:lineRule="exact"/>
              <w:ind w:right="14"/>
              <w:jc w:val="both"/>
              <w:rPr>
                <w:bCs/>
                <w:spacing w:val="6"/>
                <w:sz w:val="24"/>
                <w:szCs w:val="24"/>
              </w:rPr>
            </w:pPr>
          </w:p>
          <w:p w:rsidR="00B464CA" w:rsidRPr="00B464CA" w:rsidRDefault="00B464CA">
            <w:pPr>
              <w:shd w:val="clear" w:color="auto" w:fill="FFFFFF"/>
              <w:spacing w:line="317" w:lineRule="exact"/>
              <w:ind w:right="14"/>
              <w:jc w:val="both"/>
              <w:rPr>
                <w:bCs/>
                <w:spacing w:val="6"/>
                <w:sz w:val="24"/>
                <w:szCs w:val="24"/>
              </w:rPr>
            </w:pPr>
          </w:p>
          <w:p w:rsidR="00B464CA" w:rsidRPr="00B464CA" w:rsidRDefault="00B464CA">
            <w:pPr>
              <w:shd w:val="clear" w:color="auto" w:fill="FFFFFF"/>
              <w:spacing w:line="317" w:lineRule="exact"/>
              <w:ind w:right="14"/>
              <w:jc w:val="both"/>
              <w:rPr>
                <w:bCs/>
                <w:spacing w:val="6"/>
                <w:sz w:val="24"/>
                <w:szCs w:val="24"/>
              </w:rPr>
            </w:pPr>
            <w:r w:rsidRPr="00B464CA">
              <w:rPr>
                <w:bCs/>
                <w:spacing w:val="6"/>
                <w:sz w:val="24"/>
                <w:szCs w:val="24"/>
              </w:rPr>
              <w:t>5.2. Капитальные вложения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Pr="00B464CA" w:rsidRDefault="00B464CA">
            <w:pPr>
              <w:spacing w:line="317" w:lineRule="exact"/>
              <w:ind w:right="14"/>
              <w:jc w:val="both"/>
              <w:rPr>
                <w:bCs/>
                <w:spacing w:val="6"/>
                <w:sz w:val="24"/>
                <w:szCs w:val="24"/>
              </w:rPr>
            </w:pPr>
            <w:r w:rsidRPr="00B464CA">
              <w:rPr>
                <w:bCs/>
                <w:spacing w:val="6"/>
                <w:sz w:val="24"/>
                <w:szCs w:val="24"/>
              </w:rPr>
              <w:t>Указываются поступления денежных средств, полученных от продажи основных средств (если продажа была в предыдущем или планируется в прогнозируемом периоде).</w:t>
            </w:r>
          </w:p>
          <w:p w:rsidR="00B464CA" w:rsidRPr="00B464CA" w:rsidRDefault="00B464CA">
            <w:pPr>
              <w:spacing w:line="317" w:lineRule="exact"/>
              <w:ind w:right="14"/>
              <w:jc w:val="both"/>
              <w:rPr>
                <w:bCs/>
                <w:spacing w:val="6"/>
                <w:sz w:val="24"/>
                <w:szCs w:val="24"/>
              </w:rPr>
            </w:pPr>
          </w:p>
          <w:p w:rsidR="00B464CA" w:rsidRPr="00B464CA" w:rsidRDefault="00B464CA">
            <w:pPr>
              <w:spacing w:line="317" w:lineRule="exact"/>
              <w:ind w:right="14"/>
              <w:jc w:val="both"/>
              <w:rPr>
                <w:bCs/>
                <w:spacing w:val="6"/>
                <w:sz w:val="24"/>
                <w:szCs w:val="24"/>
              </w:rPr>
            </w:pPr>
            <w:r w:rsidRPr="00B464CA">
              <w:rPr>
                <w:bCs/>
                <w:spacing w:val="6"/>
                <w:sz w:val="24"/>
                <w:szCs w:val="24"/>
              </w:rPr>
              <w:t>Учитывается расход денежных средств на приобретение основных средств, проведение ремонта или строительство, в том числе по проекту (в случае если льготный займ запрашивается на инвестиционные цели – расходы должны быть указаны в соответствии с календарным планом расходования средств).</w:t>
            </w:r>
          </w:p>
        </w:tc>
      </w:tr>
      <w:tr w:rsidR="00B464CA" w:rsidRPr="00B464CA" w:rsidTr="00B464C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B464CA" w:rsidRDefault="00B464CA">
            <w:pPr>
              <w:spacing w:line="317" w:lineRule="exact"/>
              <w:ind w:right="14"/>
              <w:jc w:val="both"/>
              <w:rPr>
                <w:bCs/>
                <w:spacing w:val="6"/>
                <w:sz w:val="24"/>
                <w:szCs w:val="24"/>
              </w:rPr>
            </w:pPr>
            <w:r w:rsidRPr="00B464CA">
              <w:rPr>
                <w:bCs/>
                <w:spacing w:val="6"/>
                <w:sz w:val="24"/>
                <w:szCs w:val="24"/>
              </w:rPr>
              <w:lastRenderedPageBreak/>
              <w:t>Раздел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B464CA" w:rsidRDefault="00B464CA">
            <w:pPr>
              <w:shd w:val="clear" w:color="auto" w:fill="FFFFFF"/>
              <w:spacing w:line="317" w:lineRule="exact"/>
              <w:ind w:right="14"/>
              <w:jc w:val="both"/>
              <w:rPr>
                <w:bCs/>
                <w:spacing w:val="6"/>
                <w:sz w:val="24"/>
                <w:szCs w:val="24"/>
              </w:rPr>
            </w:pPr>
            <w:r w:rsidRPr="00B464CA">
              <w:rPr>
                <w:bCs/>
                <w:spacing w:val="6"/>
                <w:sz w:val="24"/>
                <w:szCs w:val="24"/>
              </w:rPr>
              <w:t>Денежные потоки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B464CA" w:rsidRDefault="00B464CA">
            <w:pPr>
              <w:spacing w:line="317" w:lineRule="exact"/>
              <w:ind w:right="14"/>
              <w:jc w:val="both"/>
              <w:rPr>
                <w:bCs/>
                <w:spacing w:val="6"/>
                <w:sz w:val="24"/>
                <w:szCs w:val="24"/>
              </w:rPr>
            </w:pPr>
            <w:r w:rsidRPr="00B464CA">
              <w:rPr>
                <w:bCs/>
                <w:spacing w:val="6"/>
                <w:sz w:val="24"/>
                <w:szCs w:val="24"/>
              </w:rPr>
              <w:t xml:space="preserve">В данном разделе указывается поступление и погашение (основной долг и проценты) кредитов, займов (в том числе запрашиваемого льготного займа), дополнительные денежные вложения и/или изъятия  собственников. </w:t>
            </w:r>
          </w:p>
        </w:tc>
      </w:tr>
      <w:tr w:rsidR="00B464CA" w:rsidRPr="00B464CA" w:rsidTr="00B464C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B464CA" w:rsidRDefault="00B464CA">
            <w:pPr>
              <w:spacing w:line="317" w:lineRule="exact"/>
              <w:ind w:right="14"/>
              <w:jc w:val="both"/>
              <w:rPr>
                <w:bCs/>
                <w:spacing w:val="6"/>
                <w:sz w:val="24"/>
                <w:szCs w:val="24"/>
              </w:rPr>
            </w:pPr>
            <w:r w:rsidRPr="00B464CA">
              <w:rPr>
                <w:bCs/>
                <w:spacing w:val="6"/>
                <w:sz w:val="24"/>
                <w:szCs w:val="24"/>
              </w:rPr>
              <w:t>Раздел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B464CA" w:rsidRDefault="00B464CA">
            <w:pPr>
              <w:shd w:val="clear" w:color="auto" w:fill="FFFFFF"/>
              <w:spacing w:line="317" w:lineRule="exact"/>
              <w:ind w:right="14"/>
              <w:jc w:val="both"/>
              <w:rPr>
                <w:bCs/>
                <w:spacing w:val="6"/>
                <w:sz w:val="24"/>
                <w:szCs w:val="24"/>
              </w:rPr>
            </w:pPr>
            <w:r w:rsidRPr="00B464CA">
              <w:rPr>
                <w:bCs/>
                <w:spacing w:val="6"/>
                <w:sz w:val="24"/>
                <w:szCs w:val="24"/>
              </w:rPr>
              <w:t>Денежные потоки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B464CA" w:rsidRDefault="00B464CA">
            <w:pPr>
              <w:spacing w:line="317" w:lineRule="exact"/>
              <w:ind w:right="14"/>
              <w:jc w:val="both"/>
              <w:rPr>
                <w:bCs/>
                <w:spacing w:val="6"/>
                <w:sz w:val="24"/>
                <w:szCs w:val="24"/>
              </w:rPr>
            </w:pPr>
            <w:r w:rsidRPr="00B464CA">
              <w:rPr>
                <w:bCs/>
                <w:spacing w:val="6"/>
                <w:sz w:val="24"/>
                <w:szCs w:val="24"/>
              </w:rPr>
              <w:t xml:space="preserve">В данный раздел вносятся данные о  поступлении доходов и об оплате расходов, связанных с реализацией нового проекта, на который запрашивается льготный займ. </w:t>
            </w:r>
          </w:p>
        </w:tc>
      </w:tr>
    </w:tbl>
    <w:p w:rsidR="00B464CA" w:rsidRPr="00B464CA" w:rsidRDefault="00B464CA" w:rsidP="00B464CA">
      <w:pPr>
        <w:shd w:val="clear" w:color="auto" w:fill="FFFFFF"/>
        <w:spacing w:line="317" w:lineRule="exact"/>
        <w:ind w:right="14" w:firstLine="709"/>
        <w:jc w:val="both"/>
        <w:rPr>
          <w:rFonts w:ascii="Times New Roman" w:eastAsia="Times New Roman" w:hAnsi="Times New Roman" w:cs="Times New Roman"/>
          <w:bCs/>
          <w:spacing w:val="6"/>
          <w:sz w:val="24"/>
          <w:szCs w:val="24"/>
        </w:rPr>
      </w:pPr>
    </w:p>
    <w:p w:rsidR="00B464CA" w:rsidRPr="00B464CA" w:rsidRDefault="00B464CA" w:rsidP="00B464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4CA">
        <w:rPr>
          <w:rFonts w:ascii="Times New Roman" w:hAnsi="Times New Roman" w:cs="Times New Roman"/>
          <w:sz w:val="24"/>
          <w:szCs w:val="24"/>
        </w:rPr>
        <w:t xml:space="preserve">При заполнении формы отчета о движении денежных средств важно помнить, что Разделы 1 и 9 не могут иметь отрицательное значение. </w:t>
      </w:r>
      <w:proofErr w:type="gramStart"/>
      <w:r w:rsidRPr="00B464CA">
        <w:rPr>
          <w:rFonts w:ascii="Times New Roman" w:hAnsi="Times New Roman" w:cs="Times New Roman"/>
          <w:sz w:val="24"/>
          <w:szCs w:val="24"/>
        </w:rPr>
        <w:t>Исходя из данной формы должно быть</w:t>
      </w:r>
      <w:proofErr w:type="gramEnd"/>
      <w:r w:rsidRPr="00B464CA">
        <w:rPr>
          <w:rFonts w:ascii="Times New Roman" w:hAnsi="Times New Roman" w:cs="Times New Roman"/>
          <w:sz w:val="24"/>
          <w:szCs w:val="24"/>
        </w:rPr>
        <w:t xml:space="preserve"> понятно, в какие сроки и в каком размере будет осуществляться расходование льготного займа, а также за счет каких средств будет происходить его погашение.</w:t>
      </w:r>
    </w:p>
    <w:p w:rsidR="00B464CA" w:rsidRPr="00BB2AF0" w:rsidRDefault="00B464CA" w:rsidP="00B464CA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color w:val="000000"/>
          <w:lang w:eastAsia="ru-RU" w:bidi="ru-RU"/>
        </w:rPr>
      </w:pPr>
    </w:p>
    <w:p w:rsidR="000C5986" w:rsidRDefault="000C5986" w:rsidP="00B464CA">
      <w:pPr>
        <w:jc w:val="right"/>
      </w:pPr>
    </w:p>
    <w:sectPr w:rsidR="000C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117D1"/>
    <w:multiLevelType w:val="multilevel"/>
    <w:tmpl w:val="E1DC32CE"/>
    <w:lvl w:ilvl="0">
      <w:start w:val="1"/>
      <w:numFmt w:val="decimal"/>
      <w:lvlText w:val="%1."/>
      <w:lvlJc w:val="left"/>
      <w:pPr>
        <w:ind w:left="640" w:hanging="640"/>
      </w:pPr>
      <w:rPr>
        <w:b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2E"/>
    <w:rsid w:val="000C5986"/>
    <w:rsid w:val="0014502E"/>
    <w:rsid w:val="00B464CA"/>
    <w:rsid w:val="00E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</w:style>
  <w:style w:type="paragraph" w:styleId="1">
    <w:name w:val="heading 1"/>
    <w:basedOn w:val="a"/>
    <w:next w:val="a"/>
    <w:link w:val="10"/>
    <w:uiPriority w:val="99"/>
    <w:qFormat/>
    <w:rsid w:val="00B464CA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64C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B464CA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464CA"/>
    <w:pPr>
      <w:widowControl w:val="0"/>
      <w:shd w:val="clear" w:color="auto" w:fill="FFFFFF"/>
      <w:spacing w:after="540" w:line="0" w:lineRule="atLeast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a3">
    <w:name w:val="List Paragraph"/>
    <w:basedOn w:val="a"/>
    <w:uiPriority w:val="34"/>
    <w:qFormat/>
    <w:rsid w:val="00B464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</w:style>
  <w:style w:type="paragraph" w:styleId="1">
    <w:name w:val="heading 1"/>
    <w:basedOn w:val="a"/>
    <w:next w:val="a"/>
    <w:link w:val="10"/>
    <w:uiPriority w:val="99"/>
    <w:qFormat/>
    <w:rsid w:val="00B464CA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64C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B464CA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464CA"/>
    <w:pPr>
      <w:widowControl w:val="0"/>
      <w:shd w:val="clear" w:color="auto" w:fill="FFFFFF"/>
      <w:spacing w:after="540" w:line="0" w:lineRule="atLeast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a3">
    <w:name w:val="List Paragraph"/>
    <w:basedOn w:val="a"/>
    <w:uiPriority w:val="34"/>
    <w:qFormat/>
    <w:rsid w:val="00B464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2020-04-06T09:28:00Z</dcterms:created>
  <dcterms:modified xsi:type="dcterms:W3CDTF">2020-04-06T09:34:00Z</dcterms:modified>
</cp:coreProperties>
</file>